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8B577C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8B577C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8B577C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31834" w:rsidRPr="000A3FC4" w:rsidRDefault="00931834" w:rsidP="00931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қалыптастыру.</w:t>
            </w:r>
          </w:p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8B577C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</w:t>
            </w:r>
            <w:r w:rsidR="006E001E" w:rsidRPr="000A3FC4">
              <w:rPr>
                <w:lang w:val="kk-KZ"/>
              </w:rPr>
              <w:lastRenderedPageBreak/>
              <w:t>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8B577C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="000A3FC4" w:rsidRPr="000A3FC4">
              <w:rPr>
                <w:bCs/>
              </w:rPr>
              <w:t xml:space="preserve"> VPL4307 </w:t>
            </w:r>
            <w:proofErr w:type="spellStart"/>
            <w:r w:rsidR="000A3FC4" w:rsidRPr="000A3FC4">
              <w:rPr>
                <w:bCs/>
              </w:rPr>
              <w:t>Тұлға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психологиясына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кіріспе</w:t>
            </w:r>
            <w:proofErr w:type="spellEnd"/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672AF7" w:rsidRPr="000A3FC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C4" w:rsidRPr="000A3FC4" w:rsidRDefault="000A3FC4" w:rsidP="000A3FC4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:rsidR="000A3FC4" w:rsidRPr="000A3FC4" w:rsidRDefault="000A3FC4" w:rsidP="000A3FC4">
            <w:pPr>
              <w:pStyle w:val="a9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. Алматы: «</w:t>
            </w: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proofErr w:type="spellStart"/>
            <w:r w:rsidRPr="000A3FC4">
              <w:t>Жұбаназарова</w:t>
            </w:r>
            <w:proofErr w:type="spellEnd"/>
            <w:r w:rsidRPr="000A3FC4">
              <w:t xml:space="preserve"> Н.С. </w:t>
            </w:r>
            <w:proofErr w:type="spellStart"/>
            <w:r w:rsidRPr="000A3FC4">
              <w:t>Жас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ерекшелік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психологиясы</w:t>
            </w:r>
            <w:proofErr w:type="spellEnd"/>
            <w:r w:rsidRPr="000A3FC4">
              <w:t xml:space="preserve">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proofErr w:type="spellStart"/>
            <w:r>
              <w:t>ятельности</w:t>
            </w:r>
            <w:proofErr w:type="spellEnd"/>
            <w:r>
              <w:t>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 xml:space="preserve">6.Берн Э. Игры, в которые играют люди: Психология человеческих взаимоотношений; / Эрик </w:t>
            </w:r>
            <w:proofErr w:type="gramStart"/>
            <w:r>
              <w:rPr>
                <w:lang w:eastAsia="zh-CN"/>
              </w:rPr>
              <w:t>Берн ;</w:t>
            </w:r>
            <w:proofErr w:type="gramEnd"/>
            <w:r>
              <w:rPr>
                <w:lang w:eastAsia="zh-CN"/>
              </w:rPr>
              <w:t xml:space="preserve"> пер. с англ. А. </w:t>
            </w:r>
            <w:proofErr w:type="spellStart"/>
            <w:r>
              <w:rPr>
                <w:lang w:eastAsia="zh-CN"/>
              </w:rPr>
              <w:t>Грузберга</w:t>
            </w:r>
            <w:proofErr w:type="spellEnd"/>
            <w:r>
              <w:rPr>
                <w:lang w:eastAsia="zh-CN"/>
              </w:rPr>
              <w:t xml:space="preserve">. – </w:t>
            </w:r>
            <w:proofErr w:type="gramStart"/>
            <w:r>
              <w:rPr>
                <w:lang w:eastAsia="zh-CN"/>
              </w:rPr>
              <w:t>Москва :</w:t>
            </w:r>
            <w:proofErr w:type="gramEnd"/>
            <w:r>
              <w:rPr>
                <w:lang w:val="kk-KZ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Эксмо</w:t>
            </w:r>
            <w:proofErr w:type="spellEnd"/>
            <w:r>
              <w:rPr>
                <w:lang w:eastAsia="zh-CN"/>
              </w:rPr>
              <w:t>, 2012. – 353 с.</w:t>
            </w:r>
          </w:p>
        </w:tc>
      </w:tr>
      <w:tr w:rsidR="001B0C0A" w:rsidRPr="008B577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F226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F2266D">
              <w:rPr>
                <w:color w:val="222222"/>
                <w:lang w:val="en-US"/>
              </w:rPr>
              <w:fldChar w:fldCharType="begin"/>
            </w:r>
            <w:r w:rsidR="00F2266D"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 w:rsidR="00F2266D">
              <w:rPr>
                <w:color w:val="222222"/>
                <w:lang w:val="en-US"/>
              </w:rPr>
              <w:fldChar w:fldCharType="separate"/>
            </w:r>
            <w:r w:rsidR="00F2266D" w:rsidRPr="00F2266D">
              <w:rPr>
                <w:rStyle w:val="a4"/>
                <w:lang w:val="kk-KZ"/>
              </w:rPr>
              <w:t>lyiyasova_1980@mail.ru</w:t>
            </w:r>
            <w:r w:rsidR="00F2266D">
              <w:rPr>
                <w:color w:val="222222"/>
                <w:lang w:val="en-US"/>
              </w:rPr>
              <w:fldChar w:fldCharType="end"/>
            </w:r>
            <w:r w:rsidR="00F2266D" w:rsidRPr="00F2266D">
              <w:rPr>
                <w:color w:val="222222"/>
                <w:lang w:val="kk-KZ"/>
              </w:rPr>
              <w:t xml:space="preserve"> </w:t>
            </w:r>
            <w:hyperlink r:id="rId6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8B577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8B577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</w:t>
            </w:r>
            <w:proofErr w:type="spellStart"/>
            <w:r w:rsidR="0029056E" w:rsidRPr="00D10AEF">
              <w:rPr>
                <w:lang w:val="uk-UA"/>
              </w:rPr>
              <w:t>Ойлау</w:t>
            </w:r>
            <w:r w:rsidR="0029056E" w:rsidRPr="00D10AEF">
              <w:rPr>
                <w:rFonts w:eastAsia="???"/>
                <w:lang w:val="uk-UA"/>
              </w:rPr>
              <w:t>дың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және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нег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зг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proofErr w:type="spellStart"/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және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нег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зг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B44E9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</w:t>
            </w:r>
            <w:r w:rsidRPr="000A3FC4">
              <w:rPr>
                <w:lang w:val="kk-KZ"/>
              </w:rPr>
              <w:lastRenderedPageBreak/>
              <w:t xml:space="preserve">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8B577C">
              <w:rPr>
                <w:rFonts w:eastAsia="???"/>
                <w:lang w:val="kk-KZ" w:eastAsia="ko-KR"/>
              </w:rPr>
              <w:t>.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 xml:space="preserve">ӨЖ </w:t>
            </w:r>
            <w:proofErr w:type="gramStart"/>
            <w:r w:rsidRPr="00037F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</w:t>
            </w:r>
            <w:proofErr w:type="gramEnd"/>
            <w:r w:rsidRPr="00AE3D96">
              <w:rPr>
                <w:color w:val="000000"/>
                <w:shd w:val="clear" w:color="auto" w:fill="FFFFFF"/>
                <w:lang w:val="kk-KZ"/>
              </w:rPr>
              <w:t>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contextualSpacing/>
              <w:rPr>
                <w:b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>Адамның жас ерекшелік ж</w:t>
            </w:r>
            <w:r w:rsidR="00C909A7">
              <w:rPr>
                <w:lang w:val="kk-KZ"/>
              </w:rPr>
              <w:t xml:space="preserve">әне психологиялық сипаттамасы. </w:t>
            </w:r>
            <w:r w:rsidR="00D002BC" w:rsidRPr="00AE3D96">
              <w:rPr>
                <w:lang w:val="kk-KZ"/>
              </w:rPr>
              <w:t xml:space="preserve">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Жас ерекшелік психологиясы </w:t>
            </w:r>
            <w:proofErr w:type="gramStart"/>
            <w:r w:rsidR="00D002BC" w:rsidRPr="00AE3D96">
              <w:rPr>
                <w:lang w:val="kk-KZ"/>
              </w:rPr>
              <w:t>бойынша  Қазақстан</w:t>
            </w:r>
            <w:proofErr w:type="gramEnd"/>
            <w:r w:rsidR="00D002BC" w:rsidRPr="00AE3D96">
              <w:rPr>
                <w:lang w:val="kk-KZ"/>
              </w:rPr>
              <w:t>, ресей, шетел ғалымдарының еңбектеріне шолу. Қызметтік қатынастар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002BC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20130E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A3FC4"/>
    <w:rsid w:val="001B0C0A"/>
    <w:rsid w:val="001B44E9"/>
    <w:rsid w:val="001C29B5"/>
    <w:rsid w:val="0020130E"/>
    <w:rsid w:val="00213FCD"/>
    <w:rsid w:val="00226EC3"/>
    <w:rsid w:val="0029056E"/>
    <w:rsid w:val="00330457"/>
    <w:rsid w:val="003B0945"/>
    <w:rsid w:val="004334D2"/>
    <w:rsid w:val="00437EB9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817CB9"/>
    <w:rsid w:val="008350E5"/>
    <w:rsid w:val="008559A7"/>
    <w:rsid w:val="008B577C"/>
    <w:rsid w:val="00931834"/>
    <w:rsid w:val="00A43A66"/>
    <w:rsid w:val="00A7487B"/>
    <w:rsid w:val="00AE55A0"/>
    <w:rsid w:val="00C909A7"/>
    <w:rsid w:val="00D002BC"/>
    <w:rsid w:val="00DC40C3"/>
    <w:rsid w:val="00DF1ACE"/>
    <w:rsid w:val="00EE190F"/>
    <w:rsid w:val="00EF2AE1"/>
    <w:rsid w:val="00F054FC"/>
    <w:rsid w:val="00F2266D"/>
    <w:rsid w:val="00F462D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79C5-2373-4A86-9E9F-2BCC32E9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1941</Words>
  <Characters>11064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21</cp:revision>
  <dcterms:created xsi:type="dcterms:W3CDTF">2020-09-14T08:10:00Z</dcterms:created>
  <dcterms:modified xsi:type="dcterms:W3CDTF">2020-09-18T17:42:00Z</dcterms:modified>
</cp:coreProperties>
</file>